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BD23" w14:textId="77777777" w:rsidR="00770C77" w:rsidRPr="005E6339" w:rsidRDefault="00770C77" w:rsidP="00664042">
      <w:pPr>
        <w:suppressAutoHyphens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Załącznik 2 do SWZ </w:t>
      </w:r>
    </w:p>
    <w:p w14:paraId="1652D364" w14:textId="6ECE53F9" w:rsidR="00770C77" w:rsidRPr="005E6339" w:rsidRDefault="00664042" w:rsidP="00770C77">
      <w:pPr>
        <w:keepNext/>
        <w:jc w:val="right"/>
        <w:outlineLvl w:val="4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 xml:space="preserve">Nr sprawy </w:t>
      </w:r>
      <w:r w:rsidR="005E6339">
        <w:rPr>
          <w:rFonts w:ascii="Cambria" w:hAnsi="Cambria" w:cstheme="minorHAnsi"/>
          <w:b/>
          <w:bCs/>
          <w:sz w:val="22"/>
          <w:szCs w:val="22"/>
        </w:rPr>
        <w:t>NZP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.2</w:t>
      </w:r>
      <w:r w:rsidR="006E63EA" w:rsidRPr="005E6339">
        <w:rPr>
          <w:rFonts w:ascii="Cambria" w:hAnsi="Cambria" w:cstheme="minorHAnsi"/>
          <w:b/>
          <w:bCs/>
          <w:sz w:val="22"/>
          <w:szCs w:val="22"/>
        </w:rPr>
        <w:t>71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</w:t>
      </w:r>
      <w:r w:rsidR="00D03468">
        <w:rPr>
          <w:rFonts w:ascii="Cambria" w:hAnsi="Cambria" w:cstheme="minorHAnsi"/>
          <w:b/>
          <w:bCs/>
          <w:sz w:val="22"/>
          <w:szCs w:val="22"/>
        </w:rPr>
        <w:t>38</w:t>
      </w:r>
      <w:r w:rsidR="00770C77" w:rsidRPr="005E6339">
        <w:rPr>
          <w:rFonts w:ascii="Cambria" w:hAnsi="Cambria" w:cstheme="minorHAnsi"/>
          <w:b/>
          <w:bCs/>
          <w:sz w:val="22"/>
          <w:szCs w:val="22"/>
        </w:rPr>
        <w:t>.202</w:t>
      </w:r>
      <w:r w:rsidR="005E6339">
        <w:rPr>
          <w:rFonts w:ascii="Cambria" w:hAnsi="Cambria" w:cstheme="minorHAnsi"/>
          <w:b/>
          <w:bCs/>
          <w:sz w:val="22"/>
          <w:szCs w:val="22"/>
        </w:rPr>
        <w:t>6</w:t>
      </w:r>
    </w:p>
    <w:p w14:paraId="02846E7C" w14:textId="77777777" w:rsidR="00770C77" w:rsidRPr="005E6339" w:rsidRDefault="00770C77" w:rsidP="00770C77">
      <w:pPr>
        <w:keepNext/>
        <w:outlineLvl w:val="0"/>
        <w:rPr>
          <w:rFonts w:ascii="Cambria" w:hAnsi="Cambria" w:cstheme="minorHAnsi"/>
          <w:b/>
          <w:bCs/>
          <w:sz w:val="22"/>
          <w:szCs w:val="22"/>
        </w:rPr>
      </w:pPr>
    </w:p>
    <w:p w14:paraId="2D8F45A4" w14:textId="19E17EBD" w:rsidR="00770C77" w:rsidRPr="005E6339" w:rsidRDefault="00770C77" w:rsidP="00770C77">
      <w:pPr>
        <w:keepNext/>
        <w:jc w:val="center"/>
        <w:outlineLvl w:val="0"/>
        <w:rPr>
          <w:rFonts w:ascii="Cambria" w:hAnsi="Cambria" w:cstheme="minorHAnsi"/>
          <w:b/>
          <w:bCs/>
        </w:rPr>
      </w:pPr>
      <w:r w:rsidRPr="005E6339">
        <w:rPr>
          <w:rFonts w:ascii="Cambria" w:hAnsi="Cambria" w:cstheme="minorHAnsi"/>
          <w:b/>
          <w:bCs/>
        </w:rPr>
        <w:t>ZESTAWIENIE PARAMETRÓW TECHNICZNYCH, WARUNKÓW GWARANCJI ORAZ SZKOLEŃ</w:t>
      </w:r>
      <w:r w:rsidR="00136E6F">
        <w:rPr>
          <w:rFonts w:ascii="Cambria" w:hAnsi="Cambria" w:cstheme="minorHAnsi"/>
          <w:b/>
          <w:bCs/>
        </w:rPr>
        <w:t xml:space="preserve"> (PAKIET NR </w:t>
      </w:r>
      <w:r w:rsidR="0076030A">
        <w:rPr>
          <w:rFonts w:ascii="Cambria" w:hAnsi="Cambria" w:cstheme="minorHAnsi"/>
          <w:b/>
          <w:bCs/>
        </w:rPr>
        <w:t>5</w:t>
      </w:r>
      <w:r w:rsidR="00136E6F">
        <w:rPr>
          <w:rFonts w:ascii="Cambria" w:hAnsi="Cambria" w:cstheme="minorHAnsi"/>
          <w:b/>
          <w:bCs/>
        </w:rPr>
        <w:t>)</w:t>
      </w:r>
    </w:p>
    <w:p w14:paraId="00D87546" w14:textId="77777777" w:rsidR="006A5C66" w:rsidRDefault="006A5C66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p w14:paraId="1A131823" w14:textId="7C785A36" w:rsidR="00D03468" w:rsidRPr="00D03468" w:rsidRDefault="00D03468" w:rsidP="00D03468">
      <w:pPr>
        <w:ind w:left="1134" w:hanging="1134"/>
        <w:jc w:val="both"/>
        <w:rPr>
          <w:rFonts w:ascii="Cambria" w:hAnsi="Cambria" w:cs="Calibri"/>
          <w:b/>
          <w:i/>
          <w:sz w:val="22"/>
          <w:szCs w:val="22"/>
        </w:rPr>
      </w:pPr>
      <w:bookmarkStart w:id="0" w:name="_Hlk189831877"/>
      <w:r w:rsidRPr="00D03468">
        <w:rPr>
          <w:rFonts w:ascii="Cambria" w:hAnsi="Cambria" w:cs="Calibri"/>
          <w:b/>
          <w:sz w:val="22"/>
          <w:szCs w:val="22"/>
        </w:rPr>
        <w:t>Dotyczy:</w:t>
      </w:r>
      <w:r w:rsidRPr="00D03468">
        <w:rPr>
          <w:rFonts w:ascii="Cambria" w:hAnsi="Cambria" w:cs="Calibri"/>
          <w:bCs/>
          <w:sz w:val="22"/>
          <w:szCs w:val="22"/>
        </w:rPr>
        <w:t xml:space="preserve">   </w:t>
      </w:r>
      <w:bookmarkStart w:id="1" w:name="_Hlk190338314"/>
      <w:r>
        <w:rPr>
          <w:rFonts w:ascii="Cambria" w:hAnsi="Cambria" w:cs="Calibri"/>
          <w:bCs/>
          <w:sz w:val="22"/>
          <w:szCs w:val="22"/>
        </w:rPr>
        <w:t xml:space="preserve"> </w:t>
      </w:r>
      <w:r w:rsidRPr="00D03468">
        <w:rPr>
          <w:rFonts w:ascii="Cambria" w:hAnsi="Cambria" w:cs="Calibri"/>
          <w:bCs/>
          <w:sz w:val="22"/>
          <w:szCs w:val="22"/>
        </w:rPr>
        <w:t xml:space="preserve">postępowanie o udzielenie zamówienia publicznego o </w:t>
      </w:r>
      <w:bookmarkStart w:id="2" w:name="_Hlk189737608"/>
      <w:r w:rsidRPr="00D03468">
        <w:rPr>
          <w:rFonts w:ascii="Cambria" w:hAnsi="Cambria" w:cs="Calibri"/>
          <w:bCs/>
          <w:sz w:val="22"/>
          <w:szCs w:val="22"/>
        </w:rPr>
        <w:t xml:space="preserve">wartości </w:t>
      </w:r>
      <w:r w:rsidRPr="00D03468">
        <w:rPr>
          <w:rFonts w:ascii="Cambria" w:hAnsi="Cambria" w:cs="Calibri"/>
          <w:color w:val="000000"/>
          <w:sz w:val="22"/>
          <w:szCs w:val="22"/>
        </w:rPr>
        <w:t xml:space="preserve">powyżej 10 000 000 euro na  </w:t>
      </w:r>
      <w:bookmarkStart w:id="3" w:name="_Hlk219203815"/>
      <w:r w:rsidRPr="00D03468">
        <w:rPr>
          <w:rFonts w:ascii="Cambria" w:hAnsi="Cambria" w:cs="Calibri"/>
          <w:color w:val="000000"/>
          <w:sz w:val="22"/>
          <w:szCs w:val="22"/>
        </w:rPr>
        <w:t xml:space="preserve">dostawę </w:t>
      </w:r>
      <w:bookmarkStart w:id="4" w:name="_Hlk224204090"/>
      <w:r w:rsidRPr="00D03468">
        <w:rPr>
          <w:rFonts w:ascii="Cambria" w:hAnsi="Cambria" w:cs="Calibri"/>
          <w:b/>
          <w:bCs/>
          <w:color w:val="000000"/>
          <w:sz w:val="22"/>
          <w:szCs w:val="22"/>
        </w:rPr>
        <w:t xml:space="preserve">endoskopów, RTG z ramieniem C oraz </w:t>
      </w:r>
      <w:r w:rsidRPr="00D03468">
        <w:rPr>
          <w:rFonts w:ascii="Cambria" w:hAnsi="Cambria" w:cs="Calibri"/>
          <w:b/>
          <w:sz w:val="22"/>
          <w:szCs w:val="22"/>
        </w:rPr>
        <w:t>stołu operacyjnego</w:t>
      </w:r>
      <w:r w:rsidRPr="00D03468">
        <w:rPr>
          <w:rFonts w:ascii="Cambria" w:hAnsi="Cambria" w:cs="Calibri"/>
          <w:b/>
          <w:i/>
          <w:sz w:val="22"/>
          <w:szCs w:val="22"/>
        </w:rPr>
        <w:t xml:space="preserve"> </w:t>
      </w:r>
      <w:bookmarkEnd w:id="4"/>
      <w:r w:rsidRPr="00D03468">
        <w:rPr>
          <w:rFonts w:ascii="Cambria" w:hAnsi="Cambria" w:cs="Calibri"/>
          <w:color w:val="000000"/>
          <w:sz w:val="22"/>
          <w:szCs w:val="22"/>
        </w:rPr>
        <w:t xml:space="preserve">dla </w:t>
      </w:r>
      <w:bookmarkStart w:id="5" w:name="_Hlk221793811"/>
      <w:r w:rsidRPr="00D03468">
        <w:rPr>
          <w:rFonts w:ascii="Cambria" w:hAnsi="Cambria" w:cs="Calibri"/>
          <w:color w:val="000000"/>
          <w:sz w:val="22"/>
          <w:szCs w:val="22"/>
        </w:rPr>
        <w:t xml:space="preserve">Oddziału Neurochirurgii i Nowotworów Układu Nerwowego Wojewódzkiego Wielospecjalistycznego Centrum Onkologii </w:t>
      </w:r>
      <w:r>
        <w:rPr>
          <w:rFonts w:ascii="Cambria" w:hAnsi="Cambria" w:cs="Calibri"/>
          <w:color w:val="000000"/>
          <w:sz w:val="22"/>
          <w:szCs w:val="22"/>
        </w:rPr>
        <w:br/>
      </w:r>
      <w:r w:rsidRPr="00D03468">
        <w:rPr>
          <w:rFonts w:ascii="Cambria" w:hAnsi="Cambria" w:cs="Calibri"/>
          <w:color w:val="000000"/>
          <w:sz w:val="22"/>
          <w:szCs w:val="22"/>
        </w:rPr>
        <w:t>i Traumatologii im. M. Kopernika w Łodzi.</w:t>
      </w:r>
    </w:p>
    <w:bookmarkEnd w:id="0"/>
    <w:bookmarkEnd w:id="1"/>
    <w:bookmarkEnd w:id="2"/>
    <w:bookmarkEnd w:id="3"/>
    <w:bookmarkEnd w:id="5"/>
    <w:p w14:paraId="4616090E" w14:textId="77777777" w:rsidR="005E6339" w:rsidRPr="005E6339" w:rsidRDefault="005E6339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8533"/>
        <w:gridCol w:w="3119"/>
        <w:gridCol w:w="3094"/>
      </w:tblGrid>
      <w:tr w:rsidR="009C2BCD" w:rsidRPr="000C18AB" w14:paraId="1119E554" w14:textId="77777777" w:rsidTr="000E23E9">
        <w:trPr>
          <w:trHeight w:val="1262"/>
        </w:trPr>
        <w:tc>
          <w:tcPr>
            <w:tcW w:w="607" w:type="dxa"/>
            <w:shd w:val="clear" w:color="auto" w:fill="DBE5F1"/>
            <w:vAlign w:val="center"/>
          </w:tcPr>
          <w:p w14:paraId="25A7945A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28F2F5F9" w14:textId="77777777" w:rsidR="009C2BCD" w:rsidRPr="000C18AB" w:rsidRDefault="009C2BCD" w:rsidP="003D5815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Parametr (opis szczegółowy)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0BD30A8E" w14:textId="1A5EEB2F" w:rsidR="009C2BCD" w:rsidRPr="000C18AB" w:rsidRDefault="00580D40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Parametry  i wartości wymagane/oceniane</w:t>
            </w:r>
          </w:p>
        </w:tc>
        <w:tc>
          <w:tcPr>
            <w:tcW w:w="3094" w:type="dxa"/>
            <w:shd w:val="clear" w:color="auto" w:fill="DBE5F1"/>
            <w:vAlign w:val="center"/>
          </w:tcPr>
          <w:p w14:paraId="68DF71DF" w14:textId="77777777" w:rsidR="00580D40" w:rsidRPr="000C18AB" w:rsidRDefault="00580D40" w:rsidP="00580D40">
            <w:pPr>
              <w:jc w:val="center"/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 xml:space="preserve">PARAMETRY OFEROWANE: Potwierdzenie Wykonawcy </w:t>
            </w:r>
          </w:p>
          <w:p w14:paraId="3A48ACCC" w14:textId="5F205C0A" w:rsidR="009C2BCD" w:rsidRPr="000C18AB" w:rsidRDefault="00580D40" w:rsidP="00580D40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TAK lub opis parametrów oferowanych/ podać zakresy/ opisać</w:t>
            </w:r>
          </w:p>
        </w:tc>
      </w:tr>
      <w:tr w:rsidR="00BD0D35" w:rsidRPr="000C18AB" w14:paraId="67CBEF74" w14:textId="77777777" w:rsidTr="000E23E9">
        <w:tc>
          <w:tcPr>
            <w:tcW w:w="15353" w:type="dxa"/>
            <w:gridSpan w:val="4"/>
            <w:shd w:val="clear" w:color="auto" w:fill="D9D9D9" w:themeFill="background1" w:themeFillShade="D9"/>
          </w:tcPr>
          <w:p w14:paraId="4197635E" w14:textId="6844D6D7" w:rsidR="00BD0D35" w:rsidRPr="000C18AB" w:rsidRDefault="00BD0D35" w:rsidP="00FE5CB8">
            <w:pPr>
              <w:tabs>
                <w:tab w:val="left" w:pos="426"/>
              </w:tabs>
              <w:ind w:left="426"/>
              <w:jc w:val="center"/>
              <w:rPr>
                <w:rFonts w:asciiTheme="majorHAnsi" w:hAnsiTheme="majorHAnsi" w:cs="Tahoma"/>
                <w:b/>
                <w:sz w:val="22"/>
                <w:szCs w:val="22"/>
                <w:lang w:eastAsia="ar-SA"/>
              </w:rPr>
            </w:pPr>
          </w:p>
        </w:tc>
      </w:tr>
      <w:tr w:rsidR="009C2BCD" w:rsidRPr="000C18AB" w14:paraId="2CDCFF3F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297F8B7A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1D16977F" w14:textId="4DDEBF98" w:rsidR="009C2BCD" w:rsidRPr="000C18AB" w:rsidRDefault="00D23F04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WYMAGANIA OGÓLNE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06BEA441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5AAFFF2B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08B1EB4B" w14:textId="77777777" w:rsidTr="000E23E9">
        <w:tc>
          <w:tcPr>
            <w:tcW w:w="607" w:type="dxa"/>
          </w:tcPr>
          <w:p w14:paraId="3538D992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vAlign w:val="center"/>
          </w:tcPr>
          <w:p w14:paraId="60FF8D07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Nazwa Urządzenia</w:t>
            </w:r>
          </w:p>
        </w:tc>
        <w:tc>
          <w:tcPr>
            <w:tcW w:w="3119" w:type="dxa"/>
            <w:vAlign w:val="center"/>
          </w:tcPr>
          <w:p w14:paraId="46D24153" w14:textId="788C47FF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B20E9B1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3698FC9D" w14:textId="77777777" w:rsidTr="000E23E9">
        <w:tc>
          <w:tcPr>
            <w:tcW w:w="607" w:type="dxa"/>
          </w:tcPr>
          <w:p w14:paraId="2C9C545E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vAlign w:val="center"/>
          </w:tcPr>
          <w:p w14:paraId="045D75DD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Typ Urządzenia</w:t>
            </w:r>
          </w:p>
        </w:tc>
        <w:tc>
          <w:tcPr>
            <w:tcW w:w="3119" w:type="dxa"/>
            <w:vAlign w:val="center"/>
          </w:tcPr>
          <w:p w14:paraId="107F5F5A" w14:textId="040702F8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179BECA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56518EA8" w14:textId="77777777" w:rsidTr="000E23E9">
        <w:tc>
          <w:tcPr>
            <w:tcW w:w="607" w:type="dxa"/>
          </w:tcPr>
          <w:p w14:paraId="261FD37A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vAlign w:val="center"/>
          </w:tcPr>
          <w:p w14:paraId="2E00B65B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Producent</w:t>
            </w:r>
          </w:p>
        </w:tc>
        <w:tc>
          <w:tcPr>
            <w:tcW w:w="3119" w:type="dxa"/>
            <w:vAlign w:val="center"/>
          </w:tcPr>
          <w:p w14:paraId="6C607C06" w14:textId="2551D0E2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4C82F082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1A3C15C5" w14:textId="77777777" w:rsidTr="000E23E9">
        <w:tc>
          <w:tcPr>
            <w:tcW w:w="607" w:type="dxa"/>
          </w:tcPr>
          <w:p w14:paraId="11DA9E4C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vAlign w:val="center"/>
          </w:tcPr>
          <w:p w14:paraId="0AF7863B" w14:textId="77777777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3119" w:type="dxa"/>
            <w:vAlign w:val="center"/>
          </w:tcPr>
          <w:p w14:paraId="54E536E3" w14:textId="39FD5D77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87777CE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0C18AB" w14:paraId="75683155" w14:textId="77777777" w:rsidTr="000E23E9">
        <w:tc>
          <w:tcPr>
            <w:tcW w:w="607" w:type="dxa"/>
          </w:tcPr>
          <w:p w14:paraId="0E1BEAD4" w14:textId="77777777" w:rsidR="009C2BCD" w:rsidRPr="000C18AB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vAlign w:val="center"/>
          </w:tcPr>
          <w:p w14:paraId="600C8CB3" w14:textId="35AAF0FF" w:rsidR="009C2BCD" w:rsidRPr="000C18AB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sz w:val="22"/>
                <w:szCs w:val="22"/>
              </w:rPr>
              <w:t xml:space="preserve">Rok produkcji </w:t>
            </w:r>
            <w:r w:rsidR="00D53358" w:rsidRPr="000C18AB">
              <w:rPr>
                <w:rFonts w:asciiTheme="majorHAnsi" w:hAnsiTheme="majorHAnsi" w:cstheme="minorHAnsi"/>
                <w:sz w:val="22"/>
                <w:szCs w:val="22"/>
              </w:rPr>
              <w:t xml:space="preserve">min. </w:t>
            </w:r>
            <w:r w:rsidR="00E575C4" w:rsidRPr="000C18AB">
              <w:rPr>
                <w:rFonts w:asciiTheme="majorHAnsi" w:hAnsiTheme="majorHAnsi" w:cstheme="minorHAnsi"/>
                <w:sz w:val="22"/>
                <w:szCs w:val="22"/>
              </w:rPr>
              <w:t>202</w:t>
            </w:r>
            <w:r w:rsidR="00EC488C" w:rsidRPr="000C18AB">
              <w:rPr>
                <w:rFonts w:asciiTheme="majorHAnsi" w:hAnsiTheme="majorHAnsi" w:cstheme="minorHAnsi"/>
                <w:sz w:val="22"/>
                <w:szCs w:val="22"/>
              </w:rPr>
              <w:t>6</w:t>
            </w:r>
            <w:r w:rsidR="005777EA" w:rsidRPr="000C18AB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E575C4" w:rsidRPr="000C18AB">
              <w:rPr>
                <w:rFonts w:asciiTheme="majorHAnsi" w:hAnsiTheme="majorHAnsi" w:cstheme="minorHAnsi"/>
                <w:sz w:val="22"/>
                <w:szCs w:val="22"/>
              </w:rPr>
              <w:t>r.</w:t>
            </w:r>
          </w:p>
        </w:tc>
        <w:tc>
          <w:tcPr>
            <w:tcW w:w="3119" w:type="dxa"/>
            <w:vAlign w:val="center"/>
          </w:tcPr>
          <w:p w14:paraId="5C7E8605" w14:textId="734F6DA0" w:rsidR="009C2BCD" w:rsidRPr="000C18AB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CE8433B" w14:textId="77777777" w:rsidR="009C2BCD" w:rsidRPr="000C18AB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5F2B0B" w:rsidRPr="000C18AB" w14:paraId="5F2D25ED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3939704E" w14:textId="77777777" w:rsidR="005F2B0B" w:rsidRPr="000C18AB" w:rsidRDefault="005F2B0B" w:rsidP="00206AC8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II</w:t>
            </w:r>
          </w:p>
        </w:tc>
        <w:tc>
          <w:tcPr>
            <w:tcW w:w="14746" w:type="dxa"/>
            <w:gridSpan w:val="3"/>
            <w:shd w:val="clear" w:color="auto" w:fill="D9D9D9" w:themeFill="background1" w:themeFillShade="D9"/>
            <w:vAlign w:val="center"/>
          </w:tcPr>
          <w:p w14:paraId="3336FA4D" w14:textId="2308FA6E" w:rsidR="005F2B0B" w:rsidRPr="0076030A" w:rsidRDefault="0076030A" w:rsidP="00206AC8">
            <w:pPr>
              <w:pStyle w:val="Tekstpodstawowy"/>
              <w:jc w:val="left"/>
              <w:rPr>
                <w:rFonts w:asciiTheme="majorHAnsi" w:hAnsiTheme="majorHAnsi" w:cstheme="minorHAnsi"/>
                <w:b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 xml:space="preserve">          </w:t>
            </w:r>
          </w:p>
        </w:tc>
      </w:tr>
      <w:tr w:rsidR="0076030A" w:rsidRPr="000C18AB" w14:paraId="1C6C1E67" w14:textId="1A3AC99D" w:rsidTr="00CC1F12">
        <w:tc>
          <w:tcPr>
            <w:tcW w:w="607" w:type="dxa"/>
            <w:vAlign w:val="center"/>
          </w:tcPr>
          <w:p w14:paraId="6214D9A6" w14:textId="0DCD0132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B19349" w14:textId="3BAE5969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 xml:space="preserve">Zasilanie jednofazowe 230V/ 50 </w:t>
            </w:r>
            <w:proofErr w:type="spellStart"/>
            <w:r w:rsidRPr="0076030A">
              <w:rPr>
                <w:rFonts w:asciiTheme="majorHAnsi" w:hAnsiTheme="majorHAnsi"/>
                <w:sz w:val="22"/>
                <w:szCs w:val="22"/>
              </w:rPr>
              <w:t>Hz</w:t>
            </w:r>
            <w:proofErr w:type="spellEnd"/>
            <w:r w:rsidRPr="0076030A">
              <w:rPr>
                <w:rFonts w:asciiTheme="majorHAnsi" w:hAnsiTheme="majorHAnsi"/>
                <w:sz w:val="22"/>
                <w:szCs w:val="22"/>
              </w:rPr>
              <w:t xml:space="preserve"> +-10%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AD9EBF6" w14:textId="2AA8EE48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554B46" w14:textId="77777777" w:rsidR="0076030A" w:rsidRPr="000C18AB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</w:p>
        </w:tc>
      </w:tr>
      <w:tr w:rsidR="0076030A" w:rsidRPr="000C18AB" w14:paraId="7D3D17D8" w14:textId="77777777" w:rsidTr="00CC1F12">
        <w:tc>
          <w:tcPr>
            <w:tcW w:w="607" w:type="dxa"/>
            <w:vAlign w:val="center"/>
          </w:tcPr>
          <w:p w14:paraId="7AD728CF" w14:textId="0CB38B7F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4593C6" w14:textId="2DCA1188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>Zasilanie akumulatorowe, praca na akumulatorach min. 48h, Ładowarka wewnętrzna</w:t>
            </w:r>
            <w:r w:rsidRPr="0076030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42CF19" w14:textId="3C0F4BEC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90FC673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iCs/>
                <w:sz w:val="22"/>
                <w:szCs w:val="22"/>
              </w:rPr>
            </w:pPr>
          </w:p>
        </w:tc>
      </w:tr>
      <w:tr w:rsidR="0076030A" w:rsidRPr="000C18AB" w14:paraId="0CBEE705" w14:textId="3BF63A26" w:rsidTr="00CC1F12">
        <w:tc>
          <w:tcPr>
            <w:tcW w:w="607" w:type="dxa"/>
            <w:vAlign w:val="center"/>
          </w:tcPr>
          <w:p w14:paraId="2BC8B327" w14:textId="5EFB40AE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E07B72" w14:textId="77777777" w:rsidR="0076030A" w:rsidRPr="0076030A" w:rsidRDefault="0076030A" w:rsidP="0076030A">
            <w:pPr>
              <w:snapToGrid w:val="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Uniwersalny stół w systemie wymiennych blatów z wózkiem do ich przewożenia; składający się z: </w:t>
            </w:r>
          </w:p>
          <w:p w14:paraId="0BEC8EAC" w14:textId="77777777" w:rsidR="0076030A" w:rsidRPr="0076030A" w:rsidRDefault="0076030A" w:rsidP="0076030A">
            <w:pPr>
              <w:numPr>
                <w:ilvl w:val="2"/>
                <w:numId w:val="37"/>
              </w:numPr>
              <w:tabs>
                <w:tab w:val="clear" w:pos="1440"/>
                <w:tab w:val="num" w:pos="525"/>
              </w:tabs>
              <w:suppressAutoHyphens/>
              <w:snapToGrid w:val="0"/>
              <w:ind w:left="525" w:hanging="218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kolumny stołu mocowana do podłogi -  1  szt.</w:t>
            </w:r>
          </w:p>
          <w:p w14:paraId="0D2A1030" w14:textId="77777777" w:rsidR="0076030A" w:rsidRPr="0076030A" w:rsidRDefault="0076030A" w:rsidP="0076030A">
            <w:pPr>
              <w:numPr>
                <w:ilvl w:val="2"/>
                <w:numId w:val="37"/>
              </w:numPr>
              <w:tabs>
                <w:tab w:val="clear" w:pos="1440"/>
                <w:tab w:val="num" w:pos="525"/>
              </w:tabs>
              <w:suppressAutoHyphens/>
              <w:snapToGrid w:val="0"/>
              <w:ind w:left="525" w:hanging="218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wózka do blatu - 1 szt. </w:t>
            </w:r>
          </w:p>
          <w:p w14:paraId="21BBC1A7" w14:textId="77777777" w:rsidR="0076030A" w:rsidRPr="0076030A" w:rsidRDefault="0076030A" w:rsidP="0076030A">
            <w:pPr>
              <w:numPr>
                <w:ilvl w:val="2"/>
                <w:numId w:val="37"/>
              </w:numPr>
              <w:tabs>
                <w:tab w:val="clear" w:pos="1440"/>
                <w:tab w:val="num" w:pos="525"/>
              </w:tabs>
              <w:suppressAutoHyphens/>
              <w:snapToGrid w:val="0"/>
              <w:ind w:left="525" w:hanging="218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blat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carbonowy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min 3 segmentowy łamany składający się z segmentu centralnego płyty nożnej jednoczęściowej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carbonowej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i segmentu plecowego. z wyposażeniem  szt.1</w:t>
            </w:r>
          </w:p>
          <w:p w14:paraId="3B00F0B2" w14:textId="77777777" w:rsidR="0076030A" w:rsidRPr="0076030A" w:rsidRDefault="0076030A" w:rsidP="0076030A">
            <w:pPr>
              <w:numPr>
                <w:ilvl w:val="2"/>
                <w:numId w:val="37"/>
              </w:numPr>
              <w:tabs>
                <w:tab w:val="clear" w:pos="1440"/>
                <w:tab w:val="num" w:pos="525"/>
              </w:tabs>
              <w:suppressAutoHyphens/>
              <w:snapToGrid w:val="0"/>
              <w:ind w:left="525" w:hanging="218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Urządzenie dostosowane do pracy z systemem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robotycznym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i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ramienim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C w celu minimalizacji dawki promieniowania jonizującego</w:t>
            </w:r>
          </w:p>
          <w:p w14:paraId="7BFBFA51" w14:textId="64A0EE7D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Stół ma być wyposażony w dźwiękowy system informacyjny wykonywanej czynności blatu.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295200" w14:textId="69B9D6A3" w:rsidR="0076030A" w:rsidRPr="0076030A" w:rsidRDefault="0076030A" w:rsidP="0076030A">
            <w:pPr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  <w:vAlign w:val="center"/>
          </w:tcPr>
          <w:p w14:paraId="70219865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76030A" w:rsidRPr="000C18AB" w14:paraId="34D76FE0" w14:textId="77777777" w:rsidTr="00CC1F12">
        <w:tc>
          <w:tcPr>
            <w:tcW w:w="607" w:type="dxa"/>
            <w:vAlign w:val="center"/>
          </w:tcPr>
          <w:p w14:paraId="0F87C8AA" w14:textId="7EB6FF4C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29CD24" w14:textId="196C2C78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Napęd stołu w pełni elektromechaniczny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AFBE70" w14:textId="65F2B7BB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  <w:lang w:val="en-GB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2998CA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76030A" w:rsidRPr="000C18AB" w14:paraId="39EF8CFE" w14:textId="77777777" w:rsidTr="00CC1F12">
        <w:tc>
          <w:tcPr>
            <w:tcW w:w="607" w:type="dxa"/>
            <w:vAlign w:val="center"/>
          </w:tcPr>
          <w:p w14:paraId="47EBACD5" w14:textId="381BDCF1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5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75233A8" w14:textId="2B7F6D5B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Zasilanie akumulatorowe. Górna część kolumny osłonięta elastycznym fartuchem harmonijkowym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948A6C" w14:textId="52930F87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88F3BA2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5A968F3C" w14:textId="214C56F5" w:rsidTr="00CC1F12">
        <w:trPr>
          <w:trHeight w:val="372"/>
        </w:trPr>
        <w:tc>
          <w:tcPr>
            <w:tcW w:w="607" w:type="dxa"/>
            <w:vAlign w:val="center"/>
          </w:tcPr>
          <w:p w14:paraId="3600CFA1" w14:textId="4EA8730A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BA8BEB" w14:textId="6EC79537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Najniższe położenie kolumny bez  blatu nie więcej niż 51cm. Najwyższe położenie kolumny bez blatu nie mniej niż 100 cm.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58EBE53" w14:textId="79B463C0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08B0AE7A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76030A" w:rsidRPr="000C18AB" w14:paraId="3C88B3B8" w14:textId="77777777" w:rsidTr="00CC1F12">
        <w:tc>
          <w:tcPr>
            <w:tcW w:w="607" w:type="dxa"/>
            <w:vAlign w:val="center"/>
          </w:tcPr>
          <w:p w14:paraId="0DB8FB41" w14:textId="370D6058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8BB79F" w14:textId="1863B7DC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Zakres ruchomości kolumny  góra-dół min. 50 cm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0FFB6B" w14:textId="4491372E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B2D1B99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01234605" w14:textId="77777777" w:rsidTr="00CC1F12">
        <w:tc>
          <w:tcPr>
            <w:tcW w:w="607" w:type="dxa"/>
            <w:vAlign w:val="center"/>
          </w:tcPr>
          <w:p w14:paraId="63636C7D" w14:textId="5121541F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45DEA9" w14:textId="11FECBC3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sz w:val="22"/>
                <w:szCs w:val="22"/>
              </w:rPr>
              <w:t>Możliwość obsługi stołu z panelu sterującego umieszczonego na kolumnie stołu i pilota bezprzewodowego. Kolumna wyposażona w panel do awaryjnego sterowania stołem zlokalizowanym na bocznej (lewej lub prawej w stosunku do osi głównej stołu) powierzchni kolumny stołu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7BDEC6" w14:textId="76DBA877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A1E22A1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65E014FC" w14:textId="26CDE9BC" w:rsidTr="00CC1F12">
        <w:tc>
          <w:tcPr>
            <w:tcW w:w="607" w:type="dxa"/>
            <w:vAlign w:val="center"/>
          </w:tcPr>
          <w:p w14:paraId="4141E4E4" w14:textId="0CFC701A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511002" w14:textId="63DAD903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Kolumna stołu wyposażona w panel sterowania z wyborem i podświetleniem orientacji ułożenia pacjenta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072D5DE" w14:textId="5DC424A0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8CA9CA" w14:textId="77777777" w:rsidR="0076030A" w:rsidRPr="000C18AB" w:rsidRDefault="0076030A" w:rsidP="0076030A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76030A" w:rsidRPr="000C18AB" w14:paraId="6081D142" w14:textId="77777777" w:rsidTr="00CC1F12">
        <w:tc>
          <w:tcPr>
            <w:tcW w:w="607" w:type="dxa"/>
            <w:vAlign w:val="center"/>
          </w:tcPr>
          <w:p w14:paraId="6091F5D7" w14:textId="076367D3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BDF47A" w14:textId="77777777" w:rsidR="0076030A" w:rsidRPr="0076030A" w:rsidRDefault="0076030A" w:rsidP="0076030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sz w:val="22"/>
                <w:szCs w:val="22"/>
              </w:rPr>
              <w:t>Stół wyposażony w pilota bezprzewodowego  z dotykowym ekranem ciekłokrystalicznym</w:t>
            </w:r>
          </w:p>
          <w:p w14:paraId="3A58CACE" w14:textId="678B789D" w:rsidR="0076030A" w:rsidRPr="0076030A" w:rsidRDefault="0076030A" w:rsidP="0076030A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Aktywacja pilot: ruchem </w:t>
            </w:r>
            <w:r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–</w:t>
            </w:r>
            <w:r w:rsidRPr="0076030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10</w:t>
            </w:r>
            <w:r w:rsidRPr="0076030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 pkt</w:t>
            </w:r>
          </w:p>
          <w:p w14:paraId="5A912154" w14:textId="7B691C8B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przyciskiem – 0 pkt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B886C2" w14:textId="0A790D4A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Tak, podać </w:t>
            </w:r>
          </w:p>
        </w:tc>
        <w:tc>
          <w:tcPr>
            <w:tcW w:w="3094" w:type="dxa"/>
          </w:tcPr>
          <w:p w14:paraId="1E1681E4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751E7FCD" w14:textId="77777777" w:rsidTr="00CC1F12">
        <w:tc>
          <w:tcPr>
            <w:tcW w:w="607" w:type="dxa"/>
            <w:vAlign w:val="center"/>
          </w:tcPr>
          <w:p w14:paraId="26F33CE2" w14:textId="456C43D0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385491" w14:textId="77777777" w:rsidR="0076030A" w:rsidRDefault="0076030A" w:rsidP="0076030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sz w:val="22"/>
                <w:szCs w:val="22"/>
              </w:rPr>
              <w:t xml:space="preserve">Stół wyposażony w system informujący na pilocie o 10 ostatnich komunikatach (błędy i statusy). </w:t>
            </w:r>
          </w:p>
          <w:p w14:paraId="60FF8F0C" w14:textId="77090EF9" w:rsidR="0076030A" w:rsidRPr="0076030A" w:rsidRDefault="0076030A" w:rsidP="0076030A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Tak – </w:t>
            </w:r>
            <w:r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10</w:t>
            </w:r>
            <w:r w:rsidRPr="0076030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 pkt, </w:t>
            </w:r>
          </w:p>
          <w:p w14:paraId="5C73812B" w14:textId="367E411A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Nie – 0 pkt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2F2B02" w14:textId="22FA230E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A91C424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57DB3194" w14:textId="77777777" w:rsidTr="00CC1F12">
        <w:tc>
          <w:tcPr>
            <w:tcW w:w="607" w:type="dxa"/>
            <w:vAlign w:val="center"/>
          </w:tcPr>
          <w:p w14:paraId="0323086B" w14:textId="5E5457FC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069296" w14:textId="711F8C07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Tahoma"/>
                <w:sz w:val="22"/>
                <w:szCs w:val="22"/>
              </w:rPr>
              <w:t>Możliwość zaprogramowania prędkości ruchu stołem (szybki/wolny) za pomocą menu ekranowego pilota 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327AA9" w14:textId="624BCE5E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  <w:lang w:val="en-GB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985AAC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76030A" w:rsidRPr="000C18AB" w14:paraId="767CB6FA" w14:textId="77777777" w:rsidTr="00CC1F12">
        <w:tc>
          <w:tcPr>
            <w:tcW w:w="607" w:type="dxa"/>
            <w:vAlign w:val="center"/>
          </w:tcPr>
          <w:p w14:paraId="652C925E" w14:textId="3F70866B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F8006E" w14:textId="1138E6A9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Zakres przechyłów bocznych kolumn min. 30º w obie strony od poziomu - elektromechaniczny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356576" w14:textId="4EF59432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2D82301E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64C68D9" w14:textId="77777777" w:rsidTr="00CC1F12">
        <w:tc>
          <w:tcPr>
            <w:tcW w:w="607" w:type="dxa"/>
            <w:vAlign w:val="center"/>
          </w:tcPr>
          <w:p w14:paraId="334F5D85" w14:textId="1AB5C513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C38818" w14:textId="3E4321D9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Zakres przechyłu w pozycji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Trendelenburga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min. 45º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648ACDB" w14:textId="307659F3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7D1C0082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5E064A8B" w14:textId="77777777" w:rsidTr="00CC1F12">
        <w:tc>
          <w:tcPr>
            <w:tcW w:w="607" w:type="dxa"/>
            <w:vAlign w:val="center"/>
          </w:tcPr>
          <w:p w14:paraId="763238C7" w14:textId="68E7D369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15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B9101E" w14:textId="47658A21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Zakres przechyłu w pozycji anty-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Trendelenburga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min. 45º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AC4967" w14:textId="1D70FF70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188F405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0407953C" w14:textId="77777777" w:rsidTr="00CC1F12">
        <w:tc>
          <w:tcPr>
            <w:tcW w:w="607" w:type="dxa"/>
            <w:vAlign w:val="center"/>
          </w:tcPr>
          <w:p w14:paraId="7ABCCE54" w14:textId="288C1289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16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8445B09" w14:textId="1304314D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Zakres przesuwu wzdłużnego min. 35 cm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653F1D" w14:textId="22E400A3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14330305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2F6928AD" w14:textId="77777777" w:rsidTr="00CC1F12">
        <w:tc>
          <w:tcPr>
            <w:tcW w:w="607" w:type="dxa"/>
            <w:vAlign w:val="center"/>
          </w:tcPr>
          <w:p w14:paraId="09A62C21" w14:textId="136265B9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17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F79AB8" w14:textId="1FF92065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Stół operacyjny wyposażony w funkcję reset realizowaną poprzez wciśnięcie zabezpieczonego osłoną przycisku umieszczonego na kolumnie stołu, na prawo od panelu sterowania.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F76F8B" w14:textId="335C787E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67EF425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88380A4" w14:textId="77777777" w:rsidTr="00CC1F12">
        <w:tc>
          <w:tcPr>
            <w:tcW w:w="607" w:type="dxa"/>
            <w:vAlign w:val="center"/>
          </w:tcPr>
          <w:p w14:paraId="788C0A50" w14:textId="3387D387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18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F74AAA8" w14:textId="7D873D48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Blat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carbonowy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min 3 segmentowy  o wymiarach 240 cm długość i szerokość całkowita 60 cm (±5 cm)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C3B1CB" w14:textId="4846E63F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53888C84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1E8F0352" w14:textId="77777777" w:rsidTr="00CC1F12">
        <w:tc>
          <w:tcPr>
            <w:tcW w:w="607" w:type="dxa"/>
            <w:vAlign w:val="center"/>
          </w:tcPr>
          <w:p w14:paraId="4CB21108" w14:textId="077FCB52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19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44395E" w14:textId="62FBD8B9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Przesuw wzdłużny blatu min 35 cm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59C6B4" w14:textId="72B6293D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2928D563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038711D0" w14:textId="77777777" w:rsidTr="00CC1F12">
        <w:tc>
          <w:tcPr>
            <w:tcW w:w="607" w:type="dxa"/>
            <w:vAlign w:val="center"/>
          </w:tcPr>
          <w:p w14:paraId="3B39AB33" w14:textId="5C49F337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6986F7" w14:textId="515908EA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Przesuw poprzeczny blatu min. ±20 cm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6B777E" w14:textId="5FB7C74E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32D3D45F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1D2BB8A" w14:textId="77777777" w:rsidTr="00CC1F12">
        <w:tc>
          <w:tcPr>
            <w:tcW w:w="607" w:type="dxa"/>
            <w:vAlign w:val="center"/>
          </w:tcPr>
          <w:p w14:paraId="3A417E04" w14:textId="712ED382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D8C3CE3" w14:textId="2865F46C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Segment plecowy o długości min 45 cm, stałe połączenie z sekcją centralną blatu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08BDB7" w14:textId="6A5E9B17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5262C2A9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96A979A" w14:textId="77777777" w:rsidTr="00CC1F12">
        <w:tc>
          <w:tcPr>
            <w:tcW w:w="607" w:type="dxa"/>
            <w:vAlign w:val="center"/>
          </w:tcPr>
          <w:p w14:paraId="1BC8DA53" w14:textId="21021263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22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6C7028" w14:textId="4A70A29D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Możliwość podłączenia zagłówka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carbonowego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lub klamry głowy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carbonowej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176560" w14:textId="5E1B3208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6991295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BA14BE9" w14:textId="77777777" w:rsidTr="00CC1F12">
        <w:tc>
          <w:tcPr>
            <w:tcW w:w="607" w:type="dxa"/>
            <w:vAlign w:val="center"/>
          </w:tcPr>
          <w:p w14:paraId="3811BF17" w14:textId="6DEDDEB9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23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DC9918" w14:textId="545B444E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Płyta nożna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carbonowa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o długości min 120 cm jednoczęściowa na stałe przyłączona do segmentu centralnego blatu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E9E8FC" w14:textId="4C5857A6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409BFF63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1395A30A" w14:textId="77777777" w:rsidTr="00CC1F12">
        <w:tc>
          <w:tcPr>
            <w:tcW w:w="607" w:type="dxa"/>
            <w:vAlign w:val="center"/>
          </w:tcPr>
          <w:p w14:paraId="74226C9F" w14:textId="12A8353D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24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AE15BB" w14:textId="74276A0C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Interfejs do cyfrowej diagnostyki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C849E72" w14:textId="271C3A08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6BF4A64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62272EB3" w14:textId="77777777" w:rsidTr="00CC1F12">
        <w:tc>
          <w:tcPr>
            <w:tcW w:w="607" w:type="dxa"/>
            <w:vAlign w:val="center"/>
          </w:tcPr>
          <w:p w14:paraId="5498A1DC" w14:textId="0F989DBF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864F48" w14:textId="00EB1F80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Całkowita szerokość blatu 60 cm (± 5 cm) szerokość  leża blatu min 50 cm  na całej szerokości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9C7F9C" w14:textId="572415C4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BD84049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53092E40" w14:textId="77777777" w:rsidTr="00CC1F12">
        <w:tc>
          <w:tcPr>
            <w:tcW w:w="607" w:type="dxa"/>
            <w:vAlign w:val="center"/>
          </w:tcPr>
          <w:p w14:paraId="63BEAFAC" w14:textId="2744740A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5665498" w14:textId="1E63D6C0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Blaty pokryte materacami  bezszwowymi piankowymi o grubości min. 5 cm przystosowanymi do dezynfekcji środkami powierzchniowo czynnymi o właściwościach przeciwodleżynowych .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C80F67" w14:textId="35691B0F" w:rsidR="0076030A" w:rsidRPr="0076030A" w:rsidRDefault="00093C6F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5303C77F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1C0FF5B2" w14:textId="77777777" w:rsidTr="00CC1F12">
        <w:tc>
          <w:tcPr>
            <w:tcW w:w="607" w:type="dxa"/>
            <w:vAlign w:val="center"/>
          </w:tcPr>
          <w:p w14:paraId="2886CBBF" w14:textId="780E7DBC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27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4326D7" w14:textId="5D077788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Przezierność dla promieniowania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rtg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na całej długości stołu, brak elementów stalowych w części stołu w której będzie pracował aparat RTG w celu wykonania skanu tomograficznego 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35F8BE" w14:textId="02819652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6948DC7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2275F865" w14:textId="77777777" w:rsidTr="00CC1F12">
        <w:tc>
          <w:tcPr>
            <w:tcW w:w="607" w:type="dxa"/>
            <w:vAlign w:val="center"/>
          </w:tcPr>
          <w:p w14:paraId="7C8D9C78" w14:textId="4B550321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FB8924A" w14:textId="40706935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Wszystkie elementy metalowe zewnętrzne blatów wykonane ze stali nierdzewnej kwasoodpornej z wyłączeniem przegubów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D113E6" w14:textId="3380F08C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DF5316D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1559E97" w14:textId="77777777" w:rsidTr="00CC1F12">
        <w:tc>
          <w:tcPr>
            <w:tcW w:w="607" w:type="dxa"/>
            <w:vAlign w:val="center"/>
          </w:tcPr>
          <w:p w14:paraId="658A8BEA" w14:textId="3C8A7BDE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29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F26735E" w14:textId="7498F09D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System sygnalizacji niepoprawnego montażu blatu na kolumnie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1248B14" w14:textId="2A53BB5C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1F8655F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002F604F" w14:textId="77777777" w:rsidTr="00CC1F12">
        <w:tc>
          <w:tcPr>
            <w:tcW w:w="607" w:type="dxa"/>
            <w:vAlign w:val="center"/>
          </w:tcPr>
          <w:p w14:paraId="15F82100" w14:textId="5C1ABA63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30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B16B74B" w14:textId="694789DE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Obciążalność stołu min. 225kg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829E39" w14:textId="7880F47E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AFCD2C9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11EF98CB" w14:textId="77777777" w:rsidTr="00CC1F12">
        <w:tc>
          <w:tcPr>
            <w:tcW w:w="607" w:type="dxa"/>
            <w:vAlign w:val="center"/>
          </w:tcPr>
          <w:p w14:paraId="7519D111" w14:textId="61AAB735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76722F" w14:textId="063086BB" w:rsidR="0076030A" w:rsidRPr="0076030A" w:rsidRDefault="0076030A" w:rsidP="0076030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Zakres ruchomości segmentu nożnego i plecowego  min +/- 90°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D075C67" w14:textId="0EAD5847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0E70A17B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6BEF4FDF" w14:textId="77777777" w:rsidTr="00CC1F12">
        <w:tc>
          <w:tcPr>
            <w:tcW w:w="607" w:type="dxa"/>
            <w:vAlign w:val="center"/>
          </w:tcPr>
          <w:p w14:paraId="713DFA9A" w14:textId="4926F56A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32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2052F1" w14:textId="77777777" w:rsidR="0076030A" w:rsidRPr="0076030A" w:rsidRDefault="0076030A" w:rsidP="0076030A">
            <w:pPr>
              <w:snapToGrid w:val="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Regulacja położenia blatów realizowana elektromechanicznie sterowana przy pomocy pilota bezprzewodowego:</w:t>
            </w:r>
          </w:p>
          <w:p w14:paraId="121AB568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wysokość</w:t>
            </w:r>
          </w:p>
          <w:p w14:paraId="25ADFFB2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pozycja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Trendelenburga</w:t>
            </w:r>
            <w:proofErr w:type="spellEnd"/>
          </w:p>
          <w:p w14:paraId="1F3709E3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pozycja anty- 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Trendelenburga</w:t>
            </w:r>
            <w:proofErr w:type="spellEnd"/>
          </w:p>
          <w:p w14:paraId="1D83021D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przechył boczny</w:t>
            </w:r>
          </w:p>
          <w:p w14:paraId="45F4D24D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segment nożny, </w:t>
            </w:r>
          </w:p>
          <w:p w14:paraId="5C349D8D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segment plecowy</w:t>
            </w:r>
          </w:p>
          <w:p w14:paraId="698D124C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przesuw wzdłużny blatu</w:t>
            </w:r>
          </w:p>
          <w:p w14:paraId="6403D2E9" w14:textId="77777777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poziomowanie blatu</w:t>
            </w:r>
          </w:p>
          <w:p w14:paraId="71C3E253" w14:textId="183937D1" w:rsidR="0076030A" w:rsidRPr="0076030A" w:rsidRDefault="0076030A" w:rsidP="0076030A">
            <w:pPr>
              <w:numPr>
                <w:ilvl w:val="0"/>
                <w:numId w:val="23"/>
              </w:numPr>
              <w:tabs>
                <w:tab w:val="clear" w:pos="0"/>
                <w:tab w:val="num" w:pos="720"/>
              </w:tabs>
              <w:suppressAutoHyphens/>
              <w:snapToGrid w:val="0"/>
              <w:ind w:left="720" w:hanging="360"/>
              <w:rPr>
                <w:rFonts w:asciiTheme="majorHAnsi" w:hAnsiTheme="majorHAnsi" w:cs="Calibri"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Przesuw poprzeczny blatu  min 176mm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CE7814" w14:textId="1CEE5671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5E1365C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1D5AE2EA" w14:textId="77777777" w:rsidTr="00CC1F12">
        <w:tc>
          <w:tcPr>
            <w:tcW w:w="607" w:type="dxa"/>
            <w:vAlign w:val="center"/>
          </w:tcPr>
          <w:p w14:paraId="104222B3" w14:textId="38E66E9B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33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439EB24" w14:textId="7E76E7DE" w:rsidR="0076030A" w:rsidRPr="0076030A" w:rsidRDefault="0076030A" w:rsidP="0076030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Stół z możliwością dokowania/</w:t>
            </w:r>
            <w:proofErr w:type="spellStart"/>
            <w:r w:rsidRPr="0076030A">
              <w:rPr>
                <w:rFonts w:asciiTheme="majorHAnsi" w:hAnsiTheme="majorHAnsi" w:cs="Calibri"/>
                <w:sz w:val="22"/>
                <w:szCs w:val="22"/>
              </w:rPr>
              <w:t>oddokowywania</w:t>
            </w:r>
            <w:proofErr w:type="spellEnd"/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blatu na kolumnie stołu przy pomocy pilota i dźwigni nożnej na wózku do transportera blatu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FEB42C" w14:textId="32AA370C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252CBA2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B96E2B1" w14:textId="77777777" w:rsidTr="00CC1F12">
        <w:tc>
          <w:tcPr>
            <w:tcW w:w="607" w:type="dxa"/>
            <w:vAlign w:val="center"/>
          </w:tcPr>
          <w:p w14:paraId="236149EB" w14:textId="2CE9CC47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5D8187" w14:textId="470E8387" w:rsidR="0076030A" w:rsidRPr="0076030A" w:rsidRDefault="0076030A" w:rsidP="0076030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 Blat i transporter blatu kompatybilne z posiadanymi przez Zamawiającego kolumnami stołów TS7500.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2C3F0AFC" w14:textId="12D8A66A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9953174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4319742D" w14:textId="77777777" w:rsidTr="00CC1F12">
        <w:tc>
          <w:tcPr>
            <w:tcW w:w="607" w:type="dxa"/>
            <w:vAlign w:val="center"/>
          </w:tcPr>
          <w:p w14:paraId="169579C5" w14:textId="7DEAE140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35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6D37C7" w14:textId="1C74F837" w:rsidR="0076030A" w:rsidRPr="0076030A" w:rsidRDefault="0076030A" w:rsidP="0076030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>Blat stołu kompatybilny z posiadanymi przez Zamawiającego transporterami do przewożenia blatów.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1C01DCDC" w14:textId="4E63294D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82984D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78C47AB9" w14:textId="77777777" w:rsidTr="00CC1F12">
        <w:tc>
          <w:tcPr>
            <w:tcW w:w="607" w:type="dxa"/>
            <w:vAlign w:val="center"/>
          </w:tcPr>
          <w:p w14:paraId="71F021CF" w14:textId="71057ABB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36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4DFAB0" w14:textId="4D344836" w:rsidR="0076030A" w:rsidRPr="0076030A" w:rsidRDefault="0076030A" w:rsidP="0076030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 w:cs="Calibri"/>
                <w:sz w:val="22"/>
                <w:szCs w:val="22"/>
              </w:rPr>
              <w:t xml:space="preserve">Kolumna stołu kompatybilna z posiadanymi przez Zamawiającego blatami stołów na BO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5E96E869" w14:textId="69C32644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E5EE001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17D669B2" w14:textId="77777777" w:rsidTr="00CC1F12">
        <w:tc>
          <w:tcPr>
            <w:tcW w:w="607" w:type="dxa"/>
            <w:vAlign w:val="center"/>
          </w:tcPr>
          <w:p w14:paraId="045B772A" w14:textId="5B8D074B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37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9FF90F" w14:textId="77777777" w:rsidR="0076030A" w:rsidRPr="0076030A" w:rsidRDefault="0076030A" w:rsidP="0076030A">
            <w:pPr>
              <w:rPr>
                <w:rFonts w:asciiTheme="majorHAnsi" w:hAnsiTheme="majorHAnsi"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 xml:space="preserve">Podpora karbonowa pod rękę wsuwana pod materac wymiary płyty wsuwanej 190mmx 610 mm </w:t>
            </w:r>
            <w:proofErr w:type="spellStart"/>
            <w:r w:rsidRPr="0076030A">
              <w:rPr>
                <w:rFonts w:asciiTheme="majorHAnsi" w:hAnsiTheme="majorHAnsi"/>
                <w:sz w:val="22"/>
                <w:szCs w:val="22"/>
              </w:rPr>
              <w:t>szt</w:t>
            </w:r>
            <w:proofErr w:type="spellEnd"/>
            <w:r w:rsidRPr="0076030A">
              <w:rPr>
                <w:rFonts w:asciiTheme="majorHAnsi" w:hAnsiTheme="majorHAnsi"/>
                <w:sz w:val="22"/>
                <w:szCs w:val="22"/>
              </w:rPr>
              <w:t xml:space="preserve"> 2</w:t>
            </w:r>
          </w:p>
          <w:p w14:paraId="5A22A60A" w14:textId="77777777" w:rsidR="0076030A" w:rsidRPr="0076030A" w:rsidRDefault="0076030A" w:rsidP="0076030A">
            <w:pPr>
              <w:rPr>
                <w:rFonts w:asciiTheme="majorHAnsi" w:hAnsiTheme="majorHAnsi"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>Uchwyt głowy karbonowy</w:t>
            </w:r>
          </w:p>
          <w:p w14:paraId="7E48B58E" w14:textId="77777777" w:rsidR="0076030A" w:rsidRPr="0076030A" w:rsidRDefault="0076030A" w:rsidP="0076030A">
            <w:pPr>
              <w:rPr>
                <w:rFonts w:asciiTheme="majorHAnsi" w:hAnsiTheme="majorHAnsi"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>składający się z :</w:t>
            </w:r>
          </w:p>
          <w:p w14:paraId="466A0651" w14:textId="77777777" w:rsidR="0076030A" w:rsidRPr="0076030A" w:rsidRDefault="0076030A" w:rsidP="0076030A">
            <w:pPr>
              <w:rPr>
                <w:rFonts w:asciiTheme="majorHAnsi" w:hAnsiTheme="majorHAnsi"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 xml:space="preserve">- adapter  min 1przegubowy wąski 1 </w:t>
            </w:r>
            <w:proofErr w:type="spellStart"/>
            <w:r w:rsidRPr="0076030A">
              <w:rPr>
                <w:rFonts w:asciiTheme="majorHAnsi" w:hAnsiTheme="majorHAnsi"/>
                <w:sz w:val="22"/>
                <w:szCs w:val="22"/>
              </w:rPr>
              <w:t>szt</w:t>
            </w:r>
            <w:proofErr w:type="spellEnd"/>
            <w:r w:rsidRPr="0076030A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14:paraId="43F74A84" w14:textId="31906CE1" w:rsidR="0076030A" w:rsidRPr="0076030A" w:rsidRDefault="0076030A" w:rsidP="0076030A">
            <w:pPr>
              <w:rPr>
                <w:rFonts w:asciiTheme="majorHAnsi" w:hAnsiTheme="majorHAnsi"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lastRenderedPageBreak/>
              <w:t>- zagłówek karbon  wąski 1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00F29601" w14:textId="3351B4C9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3094" w:type="dxa"/>
          </w:tcPr>
          <w:p w14:paraId="757154FD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50377232" w14:textId="77777777" w:rsidTr="00CC1F12">
        <w:tc>
          <w:tcPr>
            <w:tcW w:w="607" w:type="dxa"/>
            <w:vAlign w:val="center"/>
          </w:tcPr>
          <w:p w14:paraId="08B9B6CF" w14:textId="42F14BB2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38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</w:tcPr>
          <w:p w14:paraId="57A6E762" w14:textId="60915E95" w:rsidR="0076030A" w:rsidRPr="0076030A" w:rsidRDefault="0076030A" w:rsidP="0076030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>Instrukcja obsługi w języku polskim w wersji zarówno papierowej jak i elektronicznej np. na płycie CD (format PDF) dostarczana na etapie dostawy urządzenia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9077FAE" w14:textId="43E6529F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BA1152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76030A" w:rsidRPr="000C18AB" w14:paraId="3A603A7B" w14:textId="77777777" w:rsidTr="00CC1F12">
        <w:tc>
          <w:tcPr>
            <w:tcW w:w="607" w:type="dxa"/>
            <w:vAlign w:val="center"/>
          </w:tcPr>
          <w:p w14:paraId="03E28FEF" w14:textId="7C1F1AF8" w:rsidR="0076030A" w:rsidRPr="000C18AB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39</w:t>
            </w:r>
          </w:p>
        </w:tc>
        <w:tc>
          <w:tcPr>
            <w:tcW w:w="8533" w:type="dxa"/>
            <w:tcBorders>
              <w:left w:val="single" w:sz="1" w:space="0" w:color="000000"/>
              <w:bottom w:val="single" w:sz="1" w:space="0" w:color="000000"/>
            </w:tcBorders>
          </w:tcPr>
          <w:p w14:paraId="25B86671" w14:textId="75FC6517" w:rsidR="0076030A" w:rsidRPr="0076030A" w:rsidRDefault="0076030A" w:rsidP="0076030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sz w:val="22"/>
                <w:szCs w:val="22"/>
              </w:rPr>
              <w:t>Instrukcja czyszczenia/dezynfekcji urządzenia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3ED3BF" w14:textId="6EBF208F" w:rsidR="0076030A" w:rsidRPr="0076030A" w:rsidRDefault="0076030A" w:rsidP="0076030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sz w:val="22"/>
                <w:szCs w:val="22"/>
              </w:rPr>
            </w:pPr>
            <w:r w:rsidRPr="0076030A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B4DFFEF" w14:textId="77777777" w:rsidR="0076030A" w:rsidRPr="000C18AB" w:rsidRDefault="0076030A" w:rsidP="0076030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0DE4F116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0E29CA32" w14:textId="2BF269AE" w:rsidR="0093112B" w:rsidRPr="000C18AB" w:rsidRDefault="0093112B" w:rsidP="0093112B">
            <w:pPr>
              <w:pStyle w:val="Tekstpodstawowy"/>
              <w:jc w:val="center"/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</w:pPr>
            <w:r w:rsidRPr="000C18AB"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bottom"/>
          </w:tcPr>
          <w:p w14:paraId="743E8912" w14:textId="55B14AA6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="Calibri"/>
                <w:iCs/>
                <w:color w:val="000000"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WARUNKI GWARANCJI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E1D7E7D" w14:textId="77777777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6C8A3A21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327B40D1" w14:textId="77777777" w:rsidTr="000E23E9">
        <w:tc>
          <w:tcPr>
            <w:tcW w:w="607" w:type="dxa"/>
            <w:vAlign w:val="center"/>
          </w:tcPr>
          <w:p w14:paraId="28978F35" w14:textId="5A00896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9D16" w14:textId="427CDC36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W okresie trwania gwarancji Wykonawca ponosi wszelkie koszty związane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br/>
              <w:t>z wykonywaniem przeglądów, napraw gwarancyjnych i części podlegających wymianie, dojazdów do Zamawiającego oraz robocizny związanej z wykonywaniem czynności serwisowych</w:t>
            </w:r>
          </w:p>
        </w:tc>
        <w:tc>
          <w:tcPr>
            <w:tcW w:w="3119" w:type="dxa"/>
            <w:vAlign w:val="center"/>
          </w:tcPr>
          <w:p w14:paraId="7760395B" w14:textId="2BBE1BB5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eastAsia="Calibr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8550D8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0F57C780" w14:textId="77777777" w:rsidTr="000E23E9">
        <w:tc>
          <w:tcPr>
            <w:tcW w:w="607" w:type="dxa"/>
            <w:vAlign w:val="center"/>
          </w:tcPr>
          <w:p w14:paraId="3D725D4E" w14:textId="5B4E2042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8D5" w14:textId="3A75F312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W okresie trwania gwarancji Wykonawca zapewnia 2 przeglądy roczne urządzenia</w:t>
            </w:r>
          </w:p>
        </w:tc>
        <w:tc>
          <w:tcPr>
            <w:tcW w:w="3119" w:type="dxa"/>
            <w:vAlign w:val="center"/>
          </w:tcPr>
          <w:p w14:paraId="266108DE" w14:textId="04A357E6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39DFF4B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3BF1DA5D" w14:textId="77777777" w:rsidTr="000E23E9">
        <w:tc>
          <w:tcPr>
            <w:tcW w:w="607" w:type="dxa"/>
            <w:vAlign w:val="center"/>
          </w:tcPr>
          <w:p w14:paraId="358D38AA" w14:textId="13D8058B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052" w14:textId="217CE207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Gwarantowany czas przystąpienia do naprawy nie większy niż 48 godzin od zgłoszenia konieczności naprawy</w:t>
            </w:r>
          </w:p>
        </w:tc>
        <w:tc>
          <w:tcPr>
            <w:tcW w:w="3119" w:type="dxa"/>
            <w:vAlign w:val="center"/>
          </w:tcPr>
          <w:p w14:paraId="3F4FF61B" w14:textId="16D273B7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9A14C1C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5B912C48" w14:textId="77777777" w:rsidTr="000E23E9">
        <w:tc>
          <w:tcPr>
            <w:tcW w:w="607" w:type="dxa"/>
            <w:vAlign w:val="center"/>
          </w:tcPr>
          <w:p w14:paraId="4852F5EE" w14:textId="3EDBF5EB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84A0" w14:textId="03D59E70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 xml:space="preserve">Gwarantowany czas usunięcia zgłoszonych usterek i wykonania napraw nie większy niż 72 godziny, czas wykonania napraw w przypadku konieczności importu części zamiennych lub podzespołów z zagranicy nie więcej niż 5 dni roboczych od daty zgłoszenia konieczności naprawy. </w:t>
            </w:r>
          </w:p>
        </w:tc>
        <w:tc>
          <w:tcPr>
            <w:tcW w:w="3119" w:type="dxa"/>
            <w:vAlign w:val="center"/>
          </w:tcPr>
          <w:p w14:paraId="0239CDD0" w14:textId="451586A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7E995650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398BC3F4" w14:textId="77777777" w:rsidTr="000E23E9">
        <w:tc>
          <w:tcPr>
            <w:tcW w:w="607" w:type="dxa"/>
            <w:vAlign w:val="center"/>
          </w:tcPr>
          <w:p w14:paraId="6B5CA23E" w14:textId="2721393D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076D" w14:textId="65850382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iCs/>
                <w:sz w:val="22"/>
                <w:szCs w:val="22"/>
              </w:rPr>
              <w:t xml:space="preserve">Dopuszcza się dwie naprawy gwarancyjne (będące konsekwencją ukrytych wad produkcyjnych tkwiących w urządzeniu) tego samego elementu lub podzespołu w okresie gwarancji, po których całe urządzenie zostanie wymienione na nowej tej samej klasy i o tych samych parametrach </w:t>
            </w:r>
          </w:p>
        </w:tc>
        <w:tc>
          <w:tcPr>
            <w:tcW w:w="3119" w:type="dxa"/>
            <w:vAlign w:val="center"/>
          </w:tcPr>
          <w:p w14:paraId="4A2ED7CF" w14:textId="6A939D01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219F9AB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67D300B2" w14:textId="77777777" w:rsidTr="000E23E9">
        <w:tc>
          <w:tcPr>
            <w:tcW w:w="607" w:type="dxa"/>
            <w:vAlign w:val="center"/>
          </w:tcPr>
          <w:p w14:paraId="41E92F46" w14:textId="7C815D5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73C9" w14:textId="4B18CFD2" w:rsidR="0093112B" w:rsidRPr="000C18AB" w:rsidRDefault="0093112B" w:rsidP="0093112B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Nazwa serwisu, adres, nr telefonu i faksu, osoba kontaktowa</w:t>
            </w:r>
          </w:p>
        </w:tc>
        <w:tc>
          <w:tcPr>
            <w:tcW w:w="3119" w:type="dxa"/>
            <w:vAlign w:val="center"/>
          </w:tcPr>
          <w:p w14:paraId="63B1BA50" w14:textId="1B821110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3445762A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5931D224" w14:textId="77777777" w:rsidTr="000E23E9">
        <w:tc>
          <w:tcPr>
            <w:tcW w:w="607" w:type="dxa"/>
            <w:vAlign w:val="center"/>
          </w:tcPr>
          <w:p w14:paraId="24CEABE5" w14:textId="5F5E7360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401" w14:textId="502DEBA7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sz w:val="22"/>
                <w:szCs w:val="22"/>
              </w:rPr>
              <w:t>Dostępność części zamiennych do oferowanego modelu aparatu przez min. 10 lat od daty instalacji</w:t>
            </w:r>
          </w:p>
        </w:tc>
        <w:tc>
          <w:tcPr>
            <w:tcW w:w="3119" w:type="dxa"/>
            <w:vAlign w:val="center"/>
          </w:tcPr>
          <w:p w14:paraId="07C8CC9B" w14:textId="46C62EDD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D5DF94D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2C7C0850" w14:textId="77777777" w:rsidTr="000E23E9">
        <w:tc>
          <w:tcPr>
            <w:tcW w:w="607" w:type="dxa"/>
            <w:vAlign w:val="center"/>
          </w:tcPr>
          <w:p w14:paraId="6757A0BE" w14:textId="68B3AD43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20AC" w14:textId="01E28AC4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0C18AB">
              <w:rPr>
                <w:rFonts w:asciiTheme="majorHAnsi" w:hAnsiTheme="majorHAnsi"/>
                <w:iCs/>
                <w:sz w:val="22"/>
                <w:szCs w:val="22"/>
              </w:rPr>
              <w:t>Serwis gwarancyjny świadczony będzie przez podmiot autoryzowany przez Producenta, świadczący usługi w miejscu instalacji lub na terenie Polski</w:t>
            </w:r>
          </w:p>
        </w:tc>
        <w:tc>
          <w:tcPr>
            <w:tcW w:w="3119" w:type="dxa"/>
            <w:vAlign w:val="center"/>
          </w:tcPr>
          <w:p w14:paraId="0D8D2AE6" w14:textId="68464F9C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BB366CF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0C18AB" w14:paraId="0B0C4633" w14:textId="77777777" w:rsidTr="000E23E9">
        <w:tc>
          <w:tcPr>
            <w:tcW w:w="607" w:type="dxa"/>
            <w:vAlign w:val="center"/>
          </w:tcPr>
          <w:p w14:paraId="09A0702B" w14:textId="3696499C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0C18AB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vAlign w:val="center"/>
          </w:tcPr>
          <w:p w14:paraId="6AFBD28C" w14:textId="36ABBCBC" w:rsidR="0093112B" w:rsidRPr="000C18AB" w:rsidRDefault="0093112B" w:rsidP="0093112B">
            <w:pPr>
              <w:pStyle w:val="Tekstpodstawowy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0C18AB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Wykonawca w przypadku wyboru jego oferty zobowiązany jest przeprowadzić szkolenie osób spośród personelu Zamawiającego tj. pracowników zatrudnionych w </w:t>
            </w:r>
            <w:proofErr w:type="spellStart"/>
            <w:r w:rsidRPr="000C18AB">
              <w:rPr>
                <w:rFonts w:asciiTheme="majorHAnsi" w:hAnsiTheme="majorHAnsi" w:cs="Calibri"/>
                <w:color w:val="000000"/>
                <w:sz w:val="22"/>
                <w:szCs w:val="22"/>
              </w:rPr>
              <w:t>WWCOiT</w:t>
            </w:r>
            <w:proofErr w:type="spellEnd"/>
            <w:r w:rsidRPr="000C18AB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 im. M. Kopernika  w Łodzi w zakresie zapewniającym bezpieczną obsługę przedmiotu zamówienia. 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Zamawiający przekaże Wykonawcy listę  osób do szkolenia oraz wydeleguje personel na szkolenie  we wspólnie ustalonym między Stronami okresie, umożliwiającym Wykonawcy realizację przedmiotu zamówienia w terminie określonym w §2 ust.1 umowy (</w:t>
            </w:r>
            <w:r w:rsidR="00093C6F">
              <w:rPr>
                <w:rFonts w:asciiTheme="majorHAnsi" w:hAnsiTheme="majorHAnsi"/>
                <w:sz w:val="22"/>
                <w:szCs w:val="22"/>
              </w:rPr>
              <w:t>6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 xml:space="preserve">osób po </w:t>
            </w:r>
            <w:r w:rsidR="00093C6F">
              <w:rPr>
                <w:rFonts w:asciiTheme="majorHAnsi" w:hAnsiTheme="majorHAnsi"/>
                <w:sz w:val="22"/>
                <w:szCs w:val="22"/>
              </w:rPr>
              <w:t>1</w:t>
            </w:r>
            <w:r w:rsidRPr="000C18AB">
              <w:rPr>
                <w:rFonts w:asciiTheme="majorHAnsi" w:hAnsiTheme="majorHAnsi"/>
                <w:sz w:val="22"/>
                <w:szCs w:val="22"/>
              </w:rPr>
              <w:t>,5 h).</w:t>
            </w:r>
          </w:p>
        </w:tc>
        <w:tc>
          <w:tcPr>
            <w:tcW w:w="3119" w:type="dxa"/>
            <w:vAlign w:val="center"/>
          </w:tcPr>
          <w:p w14:paraId="59C93626" w14:textId="326F3789" w:rsidR="0093112B" w:rsidRPr="000C18AB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0C18AB"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A93F99" w14:textId="77777777" w:rsidR="0093112B" w:rsidRPr="000C18AB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  <w:p w14:paraId="68088C03" w14:textId="77777777" w:rsidR="0093112B" w:rsidRPr="000C18AB" w:rsidRDefault="0093112B" w:rsidP="0093112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FF96399" w14:textId="77777777" w:rsidR="0093112B" w:rsidRPr="000C18AB" w:rsidRDefault="0093112B" w:rsidP="0093112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72F4239" w14:textId="77777777" w:rsidR="0093112B" w:rsidRPr="000C18AB" w:rsidRDefault="0093112B" w:rsidP="0093112B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850F8AB" w14:textId="77777777" w:rsidR="00AC4023" w:rsidRPr="005E6339" w:rsidRDefault="00AC4023" w:rsidP="0048702E">
      <w:pPr>
        <w:rPr>
          <w:rFonts w:ascii="Cambria" w:hAnsi="Cambria" w:cstheme="minorHAnsi"/>
          <w:sz w:val="22"/>
          <w:szCs w:val="22"/>
        </w:rPr>
      </w:pPr>
    </w:p>
    <w:sectPr w:rsidR="00AC4023" w:rsidRPr="005E6339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6D5B" w14:textId="77777777" w:rsidR="00064799" w:rsidRDefault="00064799" w:rsidP="00EF62FB">
      <w:r>
        <w:separator/>
      </w:r>
    </w:p>
  </w:endnote>
  <w:endnote w:type="continuationSeparator" w:id="0">
    <w:p w14:paraId="5A4E4571" w14:textId="77777777" w:rsidR="00064799" w:rsidRDefault="00064799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F562" w14:textId="77777777" w:rsidR="005F5F54" w:rsidRPr="00FC13F9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rFonts w:asciiTheme="majorHAnsi" w:hAnsiTheme="majorHAnsi" w:cstheme="minorHAnsi"/>
        <w:sz w:val="20"/>
        <w:szCs w:val="16"/>
        <w:lang w:eastAsia="ar-SA"/>
      </w:rPr>
    </w:pPr>
    <w:r w:rsidRPr="00FC13F9">
      <w:rPr>
        <w:rFonts w:asciiTheme="majorHAnsi" w:hAnsiTheme="majorHAnsi" w:cstheme="minorHAnsi"/>
        <w:b/>
        <w:i/>
        <w:iCs/>
        <w:color w:val="FF0000"/>
        <w:sz w:val="18"/>
        <w:szCs w:val="18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0947D" w14:textId="77777777" w:rsidR="00064799" w:rsidRDefault="00064799" w:rsidP="00EF62FB">
      <w:r>
        <w:separator/>
      </w:r>
    </w:p>
  </w:footnote>
  <w:footnote w:type="continuationSeparator" w:id="0">
    <w:p w14:paraId="328596D0" w14:textId="77777777" w:rsidR="00064799" w:rsidRDefault="00064799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328A4"/>
    <w:multiLevelType w:val="hybridMultilevel"/>
    <w:tmpl w:val="4F725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3" w15:restartNumberingAfterBreak="0">
    <w:nsid w:val="195F1552"/>
    <w:multiLevelType w:val="hybridMultilevel"/>
    <w:tmpl w:val="9886B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00590"/>
    <w:multiLevelType w:val="hybridMultilevel"/>
    <w:tmpl w:val="51083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D0B84"/>
    <w:multiLevelType w:val="hybridMultilevel"/>
    <w:tmpl w:val="AE22E798"/>
    <w:lvl w:ilvl="0" w:tplc="4CBADF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D71B4C"/>
    <w:multiLevelType w:val="hybridMultilevel"/>
    <w:tmpl w:val="BFD01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E928BE"/>
    <w:multiLevelType w:val="hybridMultilevel"/>
    <w:tmpl w:val="8C1CB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F1418"/>
    <w:multiLevelType w:val="hybridMultilevel"/>
    <w:tmpl w:val="68061894"/>
    <w:lvl w:ilvl="0" w:tplc="6FD85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7059D"/>
    <w:multiLevelType w:val="multilevel"/>
    <w:tmpl w:val="E9F4B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C48CE"/>
    <w:multiLevelType w:val="hybridMultilevel"/>
    <w:tmpl w:val="A6741944"/>
    <w:lvl w:ilvl="0" w:tplc="B30411A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F2EEC"/>
    <w:multiLevelType w:val="hybridMultilevel"/>
    <w:tmpl w:val="DD466DB6"/>
    <w:lvl w:ilvl="0" w:tplc="3C5284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64825"/>
    <w:multiLevelType w:val="hybridMultilevel"/>
    <w:tmpl w:val="D21AC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274C8"/>
    <w:multiLevelType w:val="hybridMultilevel"/>
    <w:tmpl w:val="105257DC"/>
    <w:lvl w:ilvl="0" w:tplc="056428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0392">
    <w:abstractNumId w:val="7"/>
  </w:num>
  <w:num w:numId="2" w16cid:durableId="1733649146">
    <w:abstractNumId w:val="12"/>
  </w:num>
  <w:num w:numId="3" w16cid:durableId="366681696">
    <w:abstractNumId w:val="34"/>
  </w:num>
  <w:num w:numId="4" w16cid:durableId="1980573529">
    <w:abstractNumId w:val="16"/>
  </w:num>
  <w:num w:numId="5" w16cid:durableId="301540573">
    <w:abstractNumId w:val="3"/>
  </w:num>
  <w:num w:numId="6" w16cid:durableId="1303079493">
    <w:abstractNumId w:val="18"/>
  </w:num>
  <w:num w:numId="7" w16cid:durableId="1957058578">
    <w:abstractNumId w:val="14"/>
  </w:num>
  <w:num w:numId="8" w16cid:durableId="1826048986">
    <w:abstractNumId w:val="21"/>
  </w:num>
  <w:num w:numId="9" w16cid:durableId="1098253780">
    <w:abstractNumId w:val="4"/>
  </w:num>
  <w:num w:numId="10" w16cid:durableId="2043089410">
    <w:abstractNumId w:val="10"/>
  </w:num>
  <w:num w:numId="11" w16cid:durableId="1070345068">
    <w:abstractNumId w:val="33"/>
  </w:num>
  <w:num w:numId="12" w16cid:durableId="1162548060">
    <w:abstractNumId w:val="30"/>
  </w:num>
  <w:num w:numId="13" w16cid:durableId="249123888">
    <w:abstractNumId w:val="35"/>
  </w:num>
  <w:num w:numId="14" w16cid:durableId="1549605637">
    <w:abstractNumId w:val="24"/>
  </w:num>
  <w:num w:numId="15" w16cid:durableId="1937058654">
    <w:abstractNumId w:val="5"/>
  </w:num>
  <w:num w:numId="16" w16cid:durableId="1560432488">
    <w:abstractNumId w:val="27"/>
  </w:num>
  <w:num w:numId="17" w16cid:durableId="236325490">
    <w:abstractNumId w:val="11"/>
  </w:num>
  <w:num w:numId="18" w16cid:durableId="1130974252">
    <w:abstractNumId w:val="23"/>
  </w:num>
  <w:num w:numId="19" w16cid:durableId="10305865">
    <w:abstractNumId w:val="29"/>
  </w:num>
  <w:num w:numId="20" w16cid:durableId="1239293891">
    <w:abstractNumId w:val="9"/>
  </w:num>
  <w:num w:numId="21" w16cid:durableId="1859074620">
    <w:abstractNumId w:val="8"/>
  </w:num>
  <w:num w:numId="22" w16cid:durableId="2044280440">
    <w:abstractNumId w:val="15"/>
  </w:num>
  <w:num w:numId="23" w16cid:durableId="1256326529">
    <w:abstractNumId w:val="0"/>
  </w:num>
  <w:num w:numId="24" w16cid:durableId="531186848">
    <w:abstractNumId w:val="2"/>
  </w:num>
  <w:num w:numId="25" w16cid:durableId="565531841">
    <w:abstractNumId w:val="17"/>
  </w:num>
  <w:num w:numId="26" w16cid:durableId="2031905960">
    <w:abstractNumId w:val="31"/>
  </w:num>
  <w:num w:numId="27" w16cid:durableId="2071032077">
    <w:abstractNumId w:val="26"/>
  </w:num>
  <w:num w:numId="28" w16cid:durableId="1622496151">
    <w:abstractNumId w:val="28"/>
  </w:num>
  <w:num w:numId="29" w16cid:durableId="2014069725">
    <w:abstractNumId w:val="6"/>
  </w:num>
  <w:num w:numId="30" w16cid:durableId="604995340">
    <w:abstractNumId w:val="36"/>
  </w:num>
  <w:num w:numId="31" w16cid:durableId="496961452">
    <w:abstractNumId w:val="25"/>
  </w:num>
  <w:num w:numId="32" w16cid:durableId="928199100">
    <w:abstractNumId w:val="22"/>
  </w:num>
  <w:num w:numId="33" w16cid:durableId="78602963">
    <w:abstractNumId w:val="19"/>
  </w:num>
  <w:num w:numId="34" w16cid:durableId="1888253644">
    <w:abstractNumId w:val="32"/>
  </w:num>
  <w:num w:numId="35" w16cid:durableId="2078747627">
    <w:abstractNumId w:val="13"/>
  </w:num>
  <w:num w:numId="36" w16cid:durableId="1805152190">
    <w:abstractNumId w:val="20"/>
  </w:num>
  <w:num w:numId="37" w16cid:durableId="125708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24AC7"/>
    <w:rsid w:val="00032633"/>
    <w:rsid w:val="000326A8"/>
    <w:rsid w:val="0004082B"/>
    <w:rsid w:val="000430DD"/>
    <w:rsid w:val="000437C5"/>
    <w:rsid w:val="000638D3"/>
    <w:rsid w:val="00064799"/>
    <w:rsid w:val="00065854"/>
    <w:rsid w:val="00074556"/>
    <w:rsid w:val="0007772B"/>
    <w:rsid w:val="00093C6F"/>
    <w:rsid w:val="000A4636"/>
    <w:rsid w:val="000A49F8"/>
    <w:rsid w:val="000A66E5"/>
    <w:rsid w:val="000A7862"/>
    <w:rsid w:val="000C18AB"/>
    <w:rsid w:val="000D0AD0"/>
    <w:rsid w:val="000E161F"/>
    <w:rsid w:val="000E23E9"/>
    <w:rsid w:val="000E53EA"/>
    <w:rsid w:val="000E67A6"/>
    <w:rsid w:val="000F4DA4"/>
    <w:rsid w:val="00102BE5"/>
    <w:rsid w:val="00105F86"/>
    <w:rsid w:val="001123D3"/>
    <w:rsid w:val="00125B12"/>
    <w:rsid w:val="00135993"/>
    <w:rsid w:val="00136B6A"/>
    <w:rsid w:val="00136E6F"/>
    <w:rsid w:val="001371E8"/>
    <w:rsid w:val="0014449E"/>
    <w:rsid w:val="00173B8F"/>
    <w:rsid w:val="001867CF"/>
    <w:rsid w:val="001948AC"/>
    <w:rsid w:val="001C443A"/>
    <w:rsid w:val="001D5EC0"/>
    <w:rsid w:val="001E2B0C"/>
    <w:rsid w:val="001E7044"/>
    <w:rsid w:val="001F66D3"/>
    <w:rsid w:val="00206AC8"/>
    <w:rsid w:val="00216350"/>
    <w:rsid w:val="0021763B"/>
    <w:rsid w:val="002372F7"/>
    <w:rsid w:val="00245F52"/>
    <w:rsid w:val="002500D7"/>
    <w:rsid w:val="00275DA8"/>
    <w:rsid w:val="00282DC3"/>
    <w:rsid w:val="0028357C"/>
    <w:rsid w:val="002A7E0E"/>
    <w:rsid w:val="002B11E4"/>
    <w:rsid w:val="002B6401"/>
    <w:rsid w:val="002C7436"/>
    <w:rsid w:val="003043B8"/>
    <w:rsid w:val="0031644D"/>
    <w:rsid w:val="003170D3"/>
    <w:rsid w:val="00322BEF"/>
    <w:rsid w:val="00324B5B"/>
    <w:rsid w:val="003273D6"/>
    <w:rsid w:val="00331157"/>
    <w:rsid w:val="00332682"/>
    <w:rsid w:val="00335BA3"/>
    <w:rsid w:val="00337A0F"/>
    <w:rsid w:val="00344FFA"/>
    <w:rsid w:val="003537EC"/>
    <w:rsid w:val="003A26B8"/>
    <w:rsid w:val="003D30F5"/>
    <w:rsid w:val="003D6DB2"/>
    <w:rsid w:val="003E5793"/>
    <w:rsid w:val="003F6900"/>
    <w:rsid w:val="00400105"/>
    <w:rsid w:val="00402214"/>
    <w:rsid w:val="00406B67"/>
    <w:rsid w:val="00407BAD"/>
    <w:rsid w:val="00440206"/>
    <w:rsid w:val="004429BF"/>
    <w:rsid w:val="004825D3"/>
    <w:rsid w:val="00484187"/>
    <w:rsid w:val="0048702E"/>
    <w:rsid w:val="004C2E05"/>
    <w:rsid w:val="004C51BE"/>
    <w:rsid w:val="004E0B2A"/>
    <w:rsid w:val="004E1C3F"/>
    <w:rsid w:val="00515A4A"/>
    <w:rsid w:val="00543DCB"/>
    <w:rsid w:val="00567BF3"/>
    <w:rsid w:val="005777EA"/>
    <w:rsid w:val="00580D40"/>
    <w:rsid w:val="00581ED9"/>
    <w:rsid w:val="0058318B"/>
    <w:rsid w:val="00590777"/>
    <w:rsid w:val="005A55F7"/>
    <w:rsid w:val="005D5794"/>
    <w:rsid w:val="005E6339"/>
    <w:rsid w:val="005F2B0B"/>
    <w:rsid w:val="005F5F54"/>
    <w:rsid w:val="00606F23"/>
    <w:rsid w:val="00664042"/>
    <w:rsid w:val="00666973"/>
    <w:rsid w:val="00681ECD"/>
    <w:rsid w:val="00695272"/>
    <w:rsid w:val="006978C9"/>
    <w:rsid w:val="006A5C66"/>
    <w:rsid w:val="006C532D"/>
    <w:rsid w:val="006E33DE"/>
    <w:rsid w:val="006E63EA"/>
    <w:rsid w:val="006E7C16"/>
    <w:rsid w:val="0070063E"/>
    <w:rsid w:val="007047EA"/>
    <w:rsid w:val="00710100"/>
    <w:rsid w:val="00715D2C"/>
    <w:rsid w:val="0075139F"/>
    <w:rsid w:val="0076030A"/>
    <w:rsid w:val="00770C77"/>
    <w:rsid w:val="00776AEE"/>
    <w:rsid w:val="0079304B"/>
    <w:rsid w:val="0079379E"/>
    <w:rsid w:val="00823431"/>
    <w:rsid w:val="00832890"/>
    <w:rsid w:val="00833685"/>
    <w:rsid w:val="0086124F"/>
    <w:rsid w:val="008635B5"/>
    <w:rsid w:val="0086754A"/>
    <w:rsid w:val="00881AFC"/>
    <w:rsid w:val="008905B8"/>
    <w:rsid w:val="00894121"/>
    <w:rsid w:val="008B5141"/>
    <w:rsid w:val="008C6680"/>
    <w:rsid w:val="008F1AEC"/>
    <w:rsid w:val="00905CEA"/>
    <w:rsid w:val="00925F4A"/>
    <w:rsid w:val="0093112B"/>
    <w:rsid w:val="009451C8"/>
    <w:rsid w:val="00950FC1"/>
    <w:rsid w:val="00967733"/>
    <w:rsid w:val="009742EA"/>
    <w:rsid w:val="00987AFF"/>
    <w:rsid w:val="009B66E2"/>
    <w:rsid w:val="009C2BCD"/>
    <w:rsid w:val="009D0CA7"/>
    <w:rsid w:val="009D1716"/>
    <w:rsid w:val="009D65A2"/>
    <w:rsid w:val="00A025E7"/>
    <w:rsid w:val="00A03463"/>
    <w:rsid w:val="00A12911"/>
    <w:rsid w:val="00A155E4"/>
    <w:rsid w:val="00A20B9D"/>
    <w:rsid w:val="00A27AA9"/>
    <w:rsid w:val="00A6653A"/>
    <w:rsid w:val="00A72E85"/>
    <w:rsid w:val="00A753AE"/>
    <w:rsid w:val="00A93EBF"/>
    <w:rsid w:val="00A96476"/>
    <w:rsid w:val="00AA1E66"/>
    <w:rsid w:val="00AB3A8F"/>
    <w:rsid w:val="00AB3BC1"/>
    <w:rsid w:val="00AC4023"/>
    <w:rsid w:val="00AD1147"/>
    <w:rsid w:val="00B078D8"/>
    <w:rsid w:val="00B135DC"/>
    <w:rsid w:val="00B25A2D"/>
    <w:rsid w:val="00B273AF"/>
    <w:rsid w:val="00B40A4F"/>
    <w:rsid w:val="00B44033"/>
    <w:rsid w:val="00B745CE"/>
    <w:rsid w:val="00B75CAE"/>
    <w:rsid w:val="00B8211C"/>
    <w:rsid w:val="00B952F9"/>
    <w:rsid w:val="00BA098C"/>
    <w:rsid w:val="00BC15D8"/>
    <w:rsid w:val="00BD0D35"/>
    <w:rsid w:val="00BE24F2"/>
    <w:rsid w:val="00BF3771"/>
    <w:rsid w:val="00C37784"/>
    <w:rsid w:val="00C41D63"/>
    <w:rsid w:val="00C468A1"/>
    <w:rsid w:val="00C472EB"/>
    <w:rsid w:val="00C47656"/>
    <w:rsid w:val="00C51705"/>
    <w:rsid w:val="00C529A0"/>
    <w:rsid w:val="00C5450B"/>
    <w:rsid w:val="00C5673C"/>
    <w:rsid w:val="00C730E0"/>
    <w:rsid w:val="00C84A14"/>
    <w:rsid w:val="00C95946"/>
    <w:rsid w:val="00C9632B"/>
    <w:rsid w:val="00CE71C9"/>
    <w:rsid w:val="00D03468"/>
    <w:rsid w:val="00D20CE0"/>
    <w:rsid w:val="00D21A16"/>
    <w:rsid w:val="00D23F04"/>
    <w:rsid w:val="00D25701"/>
    <w:rsid w:val="00D40035"/>
    <w:rsid w:val="00D4427A"/>
    <w:rsid w:val="00D53358"/>
    <w:rsid w:val="00D5663F"/>
    <w:rsid w:val="00D56CF4"/>
    <w:rsid w:val="00D62870"/>
    <w:rsid w:val="00D63292"/>
    <w:rsid w:val="00D654B5"/>
    <w:rsid w:val="00D843FD"/>
    <w:rsid w:val="00DA3FA7"/>
    <w:rsid w:val="00DC4498"/>
    <w:rsid w:val="00DD584C"/>
    <w:rsid w:val="00DE56C8"/>
    <w:rsid w:val="00DE58ED"/>
    <w:rsid w:val="00DE6C1B"/>
    <w:rsid w:val="00E01604"/>
    <w:rsid w:val="00E36DC6"/>
    <w:rsid w:val="00E45235"/>
    <w:rsid w:val="00E575C4"/>
    <w:rsid w:val="00E82EE9"/>
    <w:rsid w:val="00E83C8E"/>
    <w:rsid w:val="00EA0562"/>
    <w:rsid w:val="00EB6611"/>
    <w:rsid w:val="00EC1EED"/>
    <w:rsid w:val="00EC488C"/>
    <w:rsid w:val="00ED2F3E"/>
    <w:rsid w:val="00ED36A3"/>
    <w:rsid w:val="00EF62FB"/>
    <w:rsid w:val="00EF6C37"/>
    <w:rsid w:val="00F136D6"/>
    <w:rsid w:val="00F2600D"/>
    <w:rsid w:val="00F350D8"/>
    <w:rsid w:val="00F41351"/>
    <w:rsid w:val="00F5616C"/>
    <w:rsid w:val="00F60E85"/>
    <w:rsid w:val="00F62E73"/>
    <w:rsid w:val="00F639F5"/>
    <w:rsid w:val="00F64A7B"/>
    <w:rsid w:val="00F76074"/>
    <w:rsid w:val="00F81916"/>
    <w:rsid w:val="00F82033"/>
    <w:rsid w:val="00F8548C"/>
    <w:rsid w:val="00F97C0D"/>
    <w:rsid w:val="00FA4CF1"/>
    <w:rsid w:val="00FC13F9"/>
    <w:rsid w:val="00FC5C07"/>
    <w:rsid w:val="00FC7514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L1,Normal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nhideWhenUsed/>
    <w:qFormat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qFormat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B2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15D2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normaltextrun">
    <w:name w:val="normaltextrun"/>
    <w:basedOn w:val="Domylnaczcionkaakapitu"/>
    <w:rsid w:val="0071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1072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Olga Kazimierczak</cp:lastModifiedBy>
  <cp:revision>2</cp:revision>
  <cp:lastPrinted>2025-11-14T12:13:00Z</cp:lastPrinted>
  <dcterms:created xsi:type="dcterms:W3CDTF">2026-03-16T10:07:00Z</dcterms:created>
  <dcterms:modified xsi:type="dcterms:W3CDTF">2026-03-16T10:07:00Z</dcterms:modified>
</cp:coreProperties>
</file>